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52" w:after="0"/>
        <w:ind w:hanging="0" w:left="862" w:right="946"/>
        <w:jc w:val="center"/>
        <w:rPr>
          <w:rFonts w:ascii="Arial" w:hAnsi="Arial" w:cs="Arial"/>
          <w:sz w:val="22"/>
          <w:szCs w:val="22"/>
        </w:rPr>
      </w:pPr>
      <w:bookmarkStart w:id="0" w:name="İSKENDERUN_TİCARET_VE_SANAYİ_ODASI_WEBSİ"/>
      <w:bookmarkEnd w:id="0"/>
      <w:r>
        <w:rPr>
          <w:rFonts w:cs="Arial" w:ascii="Arial" w:hAnsi="Arial"/>
          <w:sz w:val="22"/>
          <w:szCs w:val="22"/>
          <w:u w:val="single"/>
        </w:rPr>
        <w:t>NST DANIŞMANLIK BİLİŞİM HİZMETLERİ SANAYİ VE TİCARET LTD ŞTİ</w:t>
      </w:r>
    </w:p>
    <w:p>
      <w:pPr>
        <w:pStyle w:val="Normal"/>
        <w:spacing w:before="166" w:after="0"/>
        <w:ind w:left="862" w:right="951"/>
        <w:jc w:val="center"/>
        <w:rPr>
          <w:b/>
        </w:rPr>
      </w:pPr>
      <w:r>
        <w:rPr>
          <w:b/>
          <w:u w:val="single"/>
        </w:rPr>
        <w:t>WEBSİTESİ KİŞİSEL VERİLERİN İŞLENMESİNE İLİŞKİN GENEL AYDINLATMA</w:t>
      </w:r>
      <w:r>
        <w:rPr>
          <w:b/>
        </w:rPr>
        <w:t xml:space="preserve"> </w:t>
      </w:r>
      <w:r>
        <w:rPr>
          <w:b/>
          <w:u w:val="single"/>
        </w:rPr>
        <w:t>METNİ</w:t>
      </w:r>
    </w:p>
    <w:p>
      <w:pPr>
        <w:pStyle w:val="BodyText"/>
        <w:spacing w:lineRule="auto" w:line="252" w:before="167" w:after="0"/>
        <w:ind w:left="116" w:right="201"/>
        <w:rPr>
          <w:sz w:val="22"/>
          <w:szCs w:val="22"/>
        </w:rPr>
      </w:pPr>
      <w:r>
        <w:rPr>
          <w:sz w:val="22"/>
          <w:szCs w:val="22"/>
        </w:rPr>
        <w:t>07.04.2016 tarih ve 29677 sayılı Resmi Gazete ’de yayımlanan 6698 sayılı Kişisel Verilerin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Korunması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Kanunu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(“KVKK”)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uyarınca,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kurumumuz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 xml:space="preserve">NST DANIŞMANLIK BİLİŞİM HİZMETLERİ SAN VE TİC LTD ŞTİ. </w:t>
      </w:r>
      <w:r>
        <w:rPr>
          <w:w w:val="95"/>
          <w:sz w:val="22"/>
          <w:szCs w:val="22"/>
        </w:rPr>
        <w:t xml:space="preserve">“Veri Sorumlusu” sıfatıyla, kişisel verilerinizi KVKK ile belirlenmiş sınırlar çerçevesinde </w:t>
      </w:r>
      <w:r>
        <w:rPr>
          <w:sz w:val="22"/>
          <w:szCs w:val="22"/>
        </w:rPr>
        <w:t>ve KVKK’da belirtilen durumlar için işleyebilecektir. NST DANIŞMANLIK BİLİŞİM HİZMETLERİ SAN VE TİC LTD ŞTİ. olarak işbu Aydınlatma Metni ile KVKK 10. maddesi uyarınca sizleri, kişisel veri işleme faaliyetlerimiz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hakkında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bilgilendirmek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aydınlatmak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isteriz.</w:t>
      </w:r>
    </w:p>
    <w:p>
      <w:pPr>
        <w:pStyle w:val="BodyText"/>
        <w:spacing w:before="1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15" w:leader="none"/>
        </w:tabs>
        <w:rPr>
          <w:rFonts w:ascii="Arial" w:hAnsi="Arial" w:cs="Arial"/>
          <w:sz w:val="22"/>
          <w:szCs w:val="22"/>
        </w:rPr>
      </w:pPr>
      <w:bookmarkStart w:id="1" w:name="1._Veri_Sorumlusu_ve_Temsilcisi"/>
      <w:bookmarkEnd w:id="1"/>
      <w:r>
        <w:rPr>
          <w:rFonts w:cs="Arial" w:ascii="Arial" w:hAnsi="Arial"/>
          <w:sz w:val="22"/>
          <w:szCs w:val="22"/>
        </w:rPr>
        <w:t>Veri Sorumlusu ve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Temsilcisi</w:t>
      </w:r>
    </w:p>
    <w:p>
      <w:pPr>
        <w:pStyle w:val="BodyText"/>
        <w:spacing w:lineRule="auto" w:line="252" w:before="167" w:after="0"/>
        <w:ind w:left="116" w:right="201"/>
        <w:rPr>
          <w:sz w:val="22"/>
          <w:szCs w:val="22"/>
        </w:rPr>
      </w:pPr>
      <w:r>
        <w:rPr>
          <w:sz w:val="22"/>
          <w:szCs w:val="22"/>
        </w:rPr>
        <w:t>KVKK uyarınca, NST DANIŞMANLIK BİLİŞİM HİZMETLERİ SAN VE TİC LTD ŞTİ. olarak, veri sorumlusu sıfatıyla, kişisel</w:t>
      </w:r>
      <w:r>
        <w:rPr>
          <w:spacing w:val="-36"/>
          <w:sz w:val="22"/>
          <w:szCs w:val="22"/>
        </w:rPr>
        <w:t xml:space="preserve"> </w:t>
      </w:r>
      <w:r>
        <w:rPr>
          <w:sz w:val="22"/>
          <w:szCs w:val="22"/>
        </w:rPr>
        <w:t>verilerinizi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aşağıda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açıklanan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amaçlar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ile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bağlantılı,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sınırlı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ölçülü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olarak,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hukuka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 xml:space="preserve">ve dürüstlük kurallarına uygun bir şekilde doğru ve güncel olarak işleyebilecek, </w:t>
      </w:r>
      <w:r>
        <w:rPr>
          <w:w w:val="95"/>
          <w:sz w:val="22"/>
          <w:szCs w:val="22"/>
        </w:rPr>
        <w:t>kaydedebilecek,</w:t>
      </w:r>
      <w:r>
        <w:rPr>
          <w:spacing w:val="-3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saklayabilecek,</w:t>
      </w:r>
      <w:r>
        <w:rPr>
          <w:spacing w:val="-3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sınıflandırabilecek,</w:t>
      </w:r>
      <w:r>
        <w:rPr>
          <w:spacing w:val="-3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güncelleyebilecek</w:t>
      </w:r>
      <w:r>
        <w:rPr>
          <w:spacing w:val="-3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</w:t>
      </w:r>
      <w:r>
        <w:rPr>
          <w:spacing w:val="-3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mevzuatın</w:t>
      </w:r>
      <w:r>
        <w:rPr>
          <w:spacing w:val="-3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izin</w:t>
      </w:r>
      <w:r>
        <w:rPr>
          <w:spacing w:val="-3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 xml:space="preserve">verdiği </w:t>
      </w:r>
      <w:r>
        <w:rPr>
          <w:sz w:val="22"/>
          <w:szCs w:val="22"/>
        </w:rPr>
        <w:t>hallerde</w:t>
      </w:r>
      <w:r>
        <w:rPr>
          <w:spacing w:val="-3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ve/veya</w:t>
      </w:r>
      <w:r>
        <w:rPr>
          <w:spacing w:val="-40"/>
          <w:sz w:val="22"/>
          <w:szCs w:val="22"/>
        </w:rPr>
        <w:t xml:space="preserve"> </w:t>
      </w:r>
      <w:r>
        <w:rPr>
          <w:sz w:val="22"/>
          <w:szCs w:val="22"/>
        </w:rPr>
        <w:t>işlendikleri</w:t>
      </w:r>
      <w:r>
        <w:rPr>
          <w:spacing w:val="-46"/>
          <w:sz w:val="22"/>
          <w:szCs w:val="22"/>
        </w:rPr>
        <w:t xml:space="preserve"> </w:t>
      </w:r>
      <w:r>
        <w:rPr>
          <w:sz w:val="22"/>
          <w:szCs w:val="22"/>
        </w:rPr>
        <w:t>amaçla</w:t>
      </w:r>
      <w:r>
        <w:rPr>
          <w:spacing w:val="-46"/>
          <w:sz w:val="22"/>
          <w:szCs w:val="22"/>
        </w:rPr>
        <w:t xml:space="preserve"> </w:t>
      </w:r>
      <w:r>
        <w:rPr>
          <w:sz w:val="22"/>
          <w:szCs w:val="22"/>
        </w:rPr>
        <w:t>sınırlı</w:t>
      </w:r>
      <w:r>
        <w:rPr>
          <w:spacing w:val="-46"/>
          <w:sz w:val="22"/>
          <w:szCs w:val="22"/>
        </w:rPr>
        <w:t xml:space="preserve"> </w:t>
      </w:r>
      <w:r>
        <w:rPr>
          <w:sz w:val="22"/>
          <w:szCs w:val="22"/>
        </w:rPr>
        <w:t>olarak</w:t>
      </w:r>
      <w:r>
        <w:rPr>
          <w:spacing w:val="-46"/>
          <w:sz w:val="22"/>
          <w:szCs w:val="22"/>
        </w:rPr>
        <w:t xml:space="preserve"> </w:t>
      </w:r>
      <w:r>
        <w:rPr>
          <w:sz w:val="22"/>
          <w:szCs w:val="22"/>
        </w:rPr>
        <w:t>3.</w:t>
      </w:r>
      <w:r>
        <w:rPr>
          <w:spacing w:val="-46"/>
          <w:sz w:val="22"/>
          <w:szCs w:val="22"/>
        </w:rPr>
        <w:t xml:space="preserve"> </w:t>
      </w:r>
      <w:r>
        <w:rPr>
          <w:sz w:val="22"/>
          <w:szCs w:val="22"/>
        </w:rPr>
        <w:t>kişilere</w:t>
      </w:r>
      <w:r>
        <w:rPr>
          <w:spacing w:val="-46"/>
          <w:sz w:val="22"/>
          <w:szCs w:val="22"/>
        </w:rPr>
        <w:t xml:space="preserve"> </w:t>
      </w:r>
      <w:r>
        <w:rPr>
          <w:sz w:val="22"/>
          <w:szCs w:val="22"/>
        </w:rPr>
        <w:t>açıklayabilecek/aktarabileceğiz.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12" w:leader="none"/>
        </w:tabs>
        <w:spacing w:before="140" w:after="0"/>
        <w:ind w:hanging="236" w:left="711"/>
        <w:rPr>
          <w:rFonts w:ascii="Arial" w:hAnsi="Arial" w:cs="Arial"/>
          <w:sz w:val="22"/>
          <w:szCs w:val="22"/>
        </w:rPr>
      </w:pPr>
      <w:bookmarkStart w:id="2" w:name="2._Kişisel_Verilerinizin_İşlenme_Amacı"/>
      <w:bookmarkEnd w:id="2"/>
      <w:r>
        <w:rPr>
          <w:rFonts w:cs="Arial" w:ascii="Arial" w:hAnsi="Arial"/>
          <w:sz w:val="22"/>
          <w:szCs w:val="22"/>
        </w:rPr>
        <w:t>Kişisel Verilerinizin İşlenme</w:t>
      </w:r>
      <w:r>
        <w:rPr>
          <w:rFonts w:cs="Arial" w:ascii="Arial" w:hAnsi="Arial"/>
          <w:spacing w:val="5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Amacı</w:t>
      </w:r>
    </w:p>
    <w:p>
      <w:pPr>
        <w:pStyle w:val="BodyText"/>
        <w:spacing w:lineRule="auto" w:line="252" w:before="166" w:after="0"/>
        <w:ind w:hanging="1" w:left="116" w:right="200"/>
        <w:rPr>
          <w:sz w:val="22"/>
          <w:szCs w:val="22"/>
        </w:rPr>
      </w:pPr>
      <w:r>
        <w:rPr>
          <w:sz w:val="22"/>
          <w:szCs w:val="22"/>
        </w:rPr>
        <w:t xml:space="preserve">NST DANIŞMANLIK BİLİŞİM HİZMETLERİ SAN VE TİC LTD ŞTİ.’nin </w:t>
      </w:r>
      <w:r>
        <w:rPr>
          <w:w w:val="95"/>
          <w:sz w:val="22"/>
          <w:szCs w:val="22"/>
        </w:rPr>
        <w:t>websitesi’ne</w:t>
      </w:r>
      <w:r>
        <w:rPr>
          <w:spacing w:val="-20"/>
          <w:w w:val="95"/>
          <w:sz w:val="22"/>
          <w:szCs w:val="22"/>
        </w:rPr>
        <w:t xml:space="preserve"> </w:t>
      </w:r>
      <w:r>
        <w:rPr>
          <w:spacing w:val="-3"/>
          <w:w w:val="95"/>
          <w:sz w:val="22"/>
          <w:szCs w:val="22"/>
        </w:rPr>
        <w:t>(www.nstteknoloji.com.tr)</w:t>
      </w:r>
      <w:r>
        <w:rPr>
          <w:spacing w:val="-2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sağlamış</w:t>
      </w:r>
      <w:r>
        <w:rPr>
          <w:spacing w:val="-2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 xml:space="preserve">olduğunuz </w:t>
      </w:r>
      <w:r>
        <w:rPr>
          <w:sz w:val="22"/>
          <w:szCs w:val="22"/>
        </w:rPr>
        <w:t xml:space="preserve">adınız, soyadınız, adresiniz, telefon numaranız, faks numaranız, TC kimlik numaranız, </w:t>
      </w:r>
      <w:r>
        <w:rPr>
          <w:w w:val="95"/>
          <w:sz w:val="22"/>
          <w:szCs w:val="22"/>
        </w:rPr>
        <w:t xml:space="preserve">pasaport numaranız, firma unvanınız ve e-posta adresiniz, KVKK’da öngörülen temel ilkelere </w:t>
      </w:r>
      <w:r>
        <w:rPr>
          <w:sz w:val="22"/>
          <w:szCs w:val="22"/>
        </w:rPr>
        <w:t xml:space="preserve">uygun olarak, Şirketimiz tarafından sunulan hizmet ve içeriklerden ilgili kişileri </w:t>
      </w:r>
      <w:r>
        <w:rPr>
          <w:w w:val="95"/>
          <w:sz w:val="22"/>
          <w:szCs w:val="22"/>
        </w:rPr>
        <w:t xml:space="preserve">faydalandırmak için gerekli çalışmaların iş birimleri tarafından yapılması ve ilgili iş süreçlerinin </w:t>
      </w:r>
      <w:r>
        <w:rPr>
          <w:sz w:val="22"/>
          <w:szCs w:val="22"/>
        </w:rPr>
        <w:t>yürütülmesi, NST DANIŞMANLIK BİLİŞİM HİZMETLERİ SAN VE TİC LTD ŞTİ. tarafından yürütülen faaliyetlerin gerçekleştirilmesi için ilgili iş birimleri tarafından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gerekli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çalışmaların</w:t>
      </w:r>
      <w:r>
        <w:rPr>
          <w:spacing w:val="-42"/>
          <w:sz w:val="22"/>
          <w:szCs w:val="22"/>
        </w:rPr>
        <w:t xml:space="preserve"> </w:t>
      </w:r>
      <w:r>
        <w:rPr>
          <w:sz w:val="22"/>
          <w:szCs w:val="22"/>
        </w:rPr>
        <w:t>yapılması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buna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bağlı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iş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süreçlerinin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yürütülmesi,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NST DANIŞMANLIK BİLİŞİM HİZMETLERİ SAN VE TİC LTD ŞTİ. ticari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ve/veya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iş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stratejilerinin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planlanması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icrası,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NST DANIŞMANLIK BİLİŞİM HİZMETLERİ SAN VE TİC LTD ŞTİ.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ile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iş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ilişkisi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içerisinde olan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ilgili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kişilerin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hukuki,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teknik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ticari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iş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güvenliğinin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temini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dahil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olmak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üzere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Kanun’un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5" w:leader="none"/>
        </w:tabs>
        <w:spacing w:lineRule="auto" w:line="252" w:before="10" w:after="0"/>
        <w:ind w:hanging="0" w:left="116" w:right="201"/>
        <w:jc w:val="both"/>
        <w:rPr>
          <w:rFonts w:ascii="Arial" w:hAnsi="Arial" w:cs="Arial"/>
        </w:rPr>
      </w:pPr>
      <w:r>
        <w:rPr>
          <w:rFonts w:cs="Arial" w:ascii="Arial" w:hAnsi="Arial"/>
        </w:rPr>
        <w:t>ve 6. maddelerinde belirtilen kişisel veri işleme şartları ve amaçları çerçevesinde işlenmekte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amaçlarıyla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uygun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süre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zarfında</w:t>
      </w:r>
      <w:r>
        <w:rPr>
          <w:rFonts w:cs="Arial" w:ascii="Arial" w:hAnsi="Arial"/>
          <w:spacing w:val="-21"/>
        </w:rPr>
        <w:t xml:space="preserve"> </w:t>
      </w:r>
      <w:r>
        <w:rPr>
          <w:rFonts w:cs="Arial" w:ascii="Arial" w:hAnsi="Arial"/>
        </w:rPr>
        <w:t>fiziksel</w:t>
      </w:r>
      <w:r>
        <w:rPr>
          <w:rFonts w:cs="Arial" w:ascii="Arial" w:hAnsi="Arial"/>
          <w:spacing w:val="-21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21"/>
        </w:rPr>
        <w:t xml:space="preserve"> </w:t>
      </w:r>
      <w:r>
        <w:rPr>
          <w:rFonts w:cs="Arial" w:ascii="Arial" w:hAnsi="Arial"/>
        </w:rPr>
        <w:t>elektronik</w:t>
      </w:r>
      <w:r>
        <w:rPr>
          <w:rFonts w:cs="Arial" w:ascii="Arial" w:hAnsi="Arial"/>
          <w:spacing w:val="-21"/>
        </w:rPr>
        <w:t xml:space="preserve"> </w:t>
      </w:r>
      <w:r>
        <w:rPr>
          <w:rFonts w:cs="Arial" w:ascii="Arial" w:hAnsi="Arial"/>
        </w:rPr>
        <w:t>ortamda</w:t>
      </w:r>
      <w:r>
        <w:rPr>
          <w:rFonts w:cs="Arial" w:ascii="Arial" w:hAnsi="Arial"/>
          <w:spacing w:val="-21"/>
        </w:rPr>
        <w:t xml:space="preserve"> </w:t>
      </w:r>
      <w:r>
        <w:rPr>
          <w:rFonts w:cs="Arial" w:ascii="Arial" w:hAnsi="Arial"/>
        </w:rPr>
        <w:t>güvenli</w:t>
      </w:r>
      <w:r>
        <w:rPr>
          <w:rFonts w:cs="Arial" w:ascii="Arial" w:hAnsi="Arial"/>
          <w:spacing w:val="-21"/>
        </w:rPr>
        <w:t xml:space="preserve"> </w:t>
      </w:r>
      <w:r>
        <w:rPr>
          <w:rFonts w:cs="Arial" w:ascii="Arial" w:hAnsi="Arial"/>
        </w:rPr>
        <w:t>bir şekilde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saklanmaktadır.</w:t>
      </w:r>
    </w:p>
    <w:p>
      <w:pPr>
        <w:pStyle w:val="BodyText"/>
        <w:spacing w:before="8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Rule="auto" w:line="252" w:before="1" w:after="0"/>
        <w:ind w:left="116" w:right="210"/>
        <w:rPr>
          <w:sz w:val="22"/>
          <w:szCs w:val="22"/>
        </w:rPr>
      </w:pPr>
      <w:r>
        <w:rPr>
          <w:sz w:val="22"/>
          <w:szCs w:val="22"/>
        </w:rPr>
        <w:t xml:space="preserve">Kişisel verilerinizin kurumumuz tarafından işlenme amaçları konusunda detaylı bilgi için </w:t>
      </w:r>
      <w:r>
        <w:rPr>
          <w:color w:val="0462C1"/>
          <w:w w:val="90"/>
          <w:sz w:val="22"/>
          <w:szCs w:val="22"/>
        </w:rPr>
        <w:t xml:space="preserve">NST DANIŞMANLIK BİLİŞİM HİZMETLERİ SAN VE TİC LTD ŞTİ. Kişisel Verilerin Korunması ve İşlenmesi Politikası </w:t>
      </w:r>
      <w:r>
        <w:rPr>
          <w:w w:val="90"/>
          <w:sz w:val="22"/>
          <w:szCs w:val="22"/>
        </w:rPr>
        <w:t xml:space="preserve">adresinden </w:t>
      </w:r>
      <w:r>
        <w:rPr>
          <w:sz w:val="22"/>
          <w:szCs w:val="22"/>
        </w:rPr>
        <w:t>ulaşabilirsiniz.</w:t>
      </w:r>
    </w:p>
    <w:p>
      <w:pPr>
        <w:pStyle w:val="BodyText"/>
        <w:spacing w:before="10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715" w:leader="none"/>
        </w:tabs>
        <w:jc w:val="left"/>
        <w:rPr>
          <w:rFonts w:ascii="Arial" w:hAnsi="Arial" w:cs="Arial"/>
          <w:sz w:val="22"/>
          <w:szCs w:val="22"/>
        </w:rPr>
      </w:pPr>
      <w:bookmarkStart w:id="3" w:name="3._Web_Sitesi_Ziyaretçilerine_Ait_Kişise"/>
      <w:bookmarkEnd w:id="3"/>
      <w:r>
        <w:rPr>
          <w:rFonts w:cs="Arial" w:ascii="Arial" w:hAnsi="Arial"/>
          <w:sz w:val="22"/>
          <w:szCs w:val="22"/>
        </w:rPr>
        <w:t>Web Sitesi Ziyaretçilerine Ait Kişisel Verilerin</w:t>
      </w:r>
      <w:r>
        <w:rPr>
          <w:rFonts w:cs="Arial" w:ascii="Arial" w:hAnsi="Arial"/>
          <w:spacing w:val="-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Aktarımı</w:t>
      </w:r>
    </w:p>
    <w:p>
      <w:pPr>
        <w:pStyle w:val="BodyText"/>
        <w:spacing w:lineRule="auto" w:line="276" w:before="162" w:after="0"/>
        <w:ind w:left="116" w:right="205"/>
        <w:rPr>
          <w:sz w:val="22"/>
          <w:szCs w:val="22"/>
        </w:rPr>
      </w:pPr>
      <w:r>
        <w:rPr>
          <w:w w:val="95"/>
          <w:sz w:val="22"/>
          <w:szCs w:val="22"/>
        </w:rPr>
        <w:t>Yukarıda açıklanan amaçlar kapsamında işlenen kişisel verileriniz; KVKK’da öngörülen temel ilkelere</w:t>
      </w:r>
      <w:r>
        <w:rPr>
          <w:spacing w:val="-8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uygun</w:t>
      </w:r>
      <w:r>
        <w:rPr>
          <w:spacing w:val="-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olarak</w:t>
      </w:r>
      <w:r>
        <w:rPr>
          <w:spacing w:val="-1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</w:t>
      </w:r>
      <w:r>
        <w:rPr>
          <w:spacing w:val="-8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KVKK’nın</w:t>
      </w:r>
      <w:r>
        <w:rPr>
          <w:spacing w:val="-8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8.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9.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maddelerinde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belirtilen</w:t>
      </w:r>
      <w:r>
        <w:rPr>
          <w:spacing w:val="-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kişisel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veri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işleme</w:t>
      </w:r>
      <w:r>
        <w:rPr>
          <w:spacing w:val="-8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şartları</w:t>
      </w:r>
      <w:r>
        <w:rPr>
          <w:spacing w:val="-8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 amaçları</w:t>
      </w:r>
      <w:r>
        <w:rPr>
          <w:spacing w:val="-3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dâhilinde</w:t>
      </w:r>
      <w:r>
        <w:rPr>
          <w:spacing w:val="-3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çerçevesinde</w:t>
      </w:r>
      <w:r>
        <w:rPr>
          <w:spacing w:val="-3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işlenerek</w:t>
      </w:r>
      <w:r>
        <w:rPr>
          <w:spacing w:val="-3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yine</w:t>
      </w:r>
      <w:r>
        <w:rPr>
          <w:spacing w:val="-3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üyelerimiz,</w:t>
      </w:r>
      <w:r>
        <w:rPr>
          <w:spacing w:val="-3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web</w:t>
      </w:r>
      <w:r>
        <w:rPr>
          <w:spacing w:val="-3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sitesi</w:t>
      </w:r>
      <w:r>
        <w:rPr>
          <w:spacing w:val="-3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ziyaretçilerimiz</w:t>
      </w:r>
      <w:r>
        <w:rPr>
          <w:spacing w:val="-3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</w:t>
      </w:r>
      <w:r>
        <w:rPr>
          <w:spacing w:val="-3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 xml:space="preserve">kanunen </w:t>
      </w:r>
      <w:r>
        <w:rPr>
          <w:sz w:val="22"/>
          <w:szCs w:val="22"/>
        </w:rPr>
        <w:t>yetkili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kamu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>kurum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kuruluşları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ile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özel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kurumlar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ile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paylaşılabilecektir.</w:t>
      </w:r>
    </w:p>
    <w:p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Rule="auto" w:line="276" w:before="171" w:after="0"/>
        <w:ind w:left="116" w:right="210"/>
        <w:rPr>
          <w:sz w:val="22"/>
          <w:szCs w:val="22"/>
        </w:rPr>
      </w:pPr>
      <w:r>
        <w:rPr>
          <w:sz w:val="22"/>
          <w:szCs w:val="22"/>
        </w:rPr>
        <w:t xml:space="preserve">Kişisel veri aktarımlarının Kişisel Verileri Koruma Kurulu tarafından yeterli korumanın </w:t>
      </w:r>
      <w:r>
        <w:rPr>
          <w:w w:val="95"/>
          <w:sz w:val="22"/>
          <w:szCs w:val="22"/>
        </w:rPr>
        <w:t>bulunmadığı</w:t>
      </w:r>
      <w:r>
        <w:rPr>
          <w:spacing w:val="-2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tespit</w:t>
      </w:r>
      <w:r>
        <w:rPr>
          <w:spacing w:val="-28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</w:t>
      </w:r>
      <w:r>
        <w:rPr>
          <w:spacing w:val="-28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ilan</w:t>
      </w:r>
      <w:r>
        <w:rPr>
          <w:spacing w:val="-2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edilen</w:t>
      </w:r>
      <w:r>
        <w:rPr>
          <w:spacing w:val="-2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ülkelere</w:t>
      </w:r>
      <w:r>
        <w:rPr>
          <w:spacing w:val="-3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yapılabilmesi</w:t>
      </w:r>
      <w:r>
        <w:rPr>
          <w:spacing w:val="-2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Türkiye’deki</w:t>
      </w:r>
      <w:r>
        <w:rPr>
          <w:spacing w:val="-2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</w:t>
      </w:r>
      <w:r>
        <w:rPr>
          <w:spacing w:val="-3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ilgili</w:t>
      </w:r>
      <w:r>
        <w:rPr>
          <w:spacing w:val="-2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yabancı</w:t>
      </w:r>
      <w:r>
        <w:rPr>
          <w:spacing w:val="-3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ülkedeki</w:t>
      </w:r>
      <w:r>
        <w:rPr>
          <w:spacing w:val="-2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veri sorumlularının</w:t>
      </w:r>
      <w:r>
        <w:rPr>
          <w:spacing w:val="-2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yeterli</w:t>
      </w:r>
      <w:r>
        <w:rPr>
          <w:spacing w:val="-2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bir</w:t>
      </w:r>
      <w:r>
        <w:rPr>
          <w:spacing w:val="-2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korumayı</w:t>
      </w:r>
      <w:r>
        <w:rPr>
          <w:spacing w:val="-2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yazılı</w:t>
      </w:r>
      <w:r>
        <w:rPr>
          <w:spacing w:val="-2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olarak</w:t>
      </w:r>
      <w:r>
        <w:rPr>
          <w:spacing w:val="-2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taahhüt</w:t>
      </w:r>
      <w:r>
        <w:rPr>
          <w:spacing w:val="-2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ettiği</w:t>
      </w:r>
      <w:r>
        <w:rPr>
          <w:spacing w:val="-2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</w:t>
      </w:r>
      <w:r>
        <w:rPr>
          <w:spacing w:val="-2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ilgili</w:t>
      </w:r>
      <w:r>
        <w:rPr>
          <w:spacing w:val="-2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aktarım</w:t>
      </w:r>
      <w:r>
        <w:rPr>
          <w:spacing w:val="-2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açısından</w:t>
      </w:r>
      <w:r>
        <w:rPr>
          <w:spacing w:val="-2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Kişisel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2240" w:h="15840"/>
          <w:pgMar w:left="1300" w:right="1200" w:gutter="0" w:header="142" w:top="1843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lineRule="auto" w:line="276" w:before="35" w:after="0"/>
        <w:ind w:left="115" w:right="223"/>
        <w:rPr>
          <w:sz w:val="22"/>
          <w:szCs w:val="22"/>
        </w:rPr>
      </w:pPr>
      <w:r>
        <w:rPr>
          <w:sz w:val="22"/>
          <w:szCs w:val="22"/>
        </w:rPr>
        <w:t>Verileri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Koruma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Kurul’unun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>izninin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temin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edilebildiği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>hallerle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sınırlı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olmak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>kaydıyla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mümkün olabilecektir.</w:t>
      </w:r>
    </w:p>
    <w:p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716" w:leader="none"/>
        </w:tabs>
        <w:spacing w:before="170" w:after="0"/>
        <w:ind w:hanging="240" w:left="716"/>
        <w:jc w:val="left"/>
        <w:rPr>
          <w:rFonts w:ascii="Arial" w:hAnsi="Arial" w:cs="Arial"/>
          <w:sz w:val="22"/>
          <w:szCs w:val="22"/>
        </w:rPr>
      </w:pPr>
      <w:bookmarkStart w:id="4" w:name="4._Kişisel_Verilerinizin_Toplama_Yöntemi"/>
      <w:bookmarkEnd w:id="4"/>
      <w:r>
        <w:rPr>
          <w:rFonts w:cs="Arial" w:ascii="Arial" w:hAnsi="Arial"/>
          <w:sz w:val="22"/>
          <w:szCs w:val="22"/>
        </w:rPr>
        <w:t>Kişisel Verilerinizin Toplama Yöntemi ve Hukuki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Sebebi</w:t>
      </w:r>
    </w:p>
    <w:p>
      <w:pPr>
        <w:pStyle w:val="BodyText"/>
        <w:spacing w:lineRule="auto" w:line="252" w:before="166" w:after="0"/>
        <w:ind w:left="116" w:right="205"/>
        <w:rPr>
          <w:sz w:val="22"/>
          <w:szCs w:val="22"/>
        </w:rPr>
      </w:pPr>
      <w:r>
        <w:rPr>
          <w:sz w:val="22"/>
          <w:szCs w:val="22"/>
        </w:rPr>
        <w:t>Kişisel verileriniz, faaliyetlerimizi yürütmek amacıyla NST DANIŞMANLIK BİLİŞİM HİZMETLERİ SAN VE TİC LTD ŞTİ. tarafından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web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sitesi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üzerinden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elektronik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olarak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yukarıda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belirtilen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amaçlara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 xml:space="preserve">dayanarak </w:t>
      </w:r>
      <w:r>
        <w:rPr>
          <w:w w:val="95"/>
          <w:sz w:val="22"/>
          <w:szCs w:val="22"/>
        </w:rPr>
        <w:t>toplanmaktadır.</w:t>
      </w:r>
      <w:r>
        <w:rPr>
          <w:spacing w:val="-1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Bu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çerçevede</w:t>
      </w:r>
      <w:r>
        <w:rPr>
          <w:spacing w:val="-1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Yukarıda</w:t>
      </w:r>
      <w:r>
        <w:rPr>
          <w:spacing w:val="-1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belirtilen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hukuki</w:t>
      </w:r>
      <w:r>
        <w:rPr>
          <w:spacing w:val="-1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sebeplerle</w:t>
      </w:r>
      <w:r>
        <w:rPr>
          <w:spacing w:val="-1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toplanan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kişisel</w:t>
      </w:r>
      <w:r>
        <w:rPr>
          <w:spacing w:val="-1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 xml:space="preserve">verileriniz, </w:t>
      </w:r>
      <w:r>
        <w:rPr>
          <w:sz w:val="22"/>
          <w:szCs w:val="22"/>
        </w:rPr>
        <w:t>KVKK’nın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6.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Maddeleri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ile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4(2)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maddesindeki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öngörülen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ilkeler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ışığında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açık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rıza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temini suretiyle işlenebilmekte ve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aktarılabilmektedir.</w:t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356" w:leader="none"/>
        </w:tabs>
        <w:spacing w:before="154" w:after="0"/>
        <w:ind w:hanging="240" w:left="356"/>
        <w:jc w:val="left"/>
        <w:rPr>
          <w:rFonts w:ascii="Arial" w:hAnsi="Arial" w:cs="Arial"/>
          <w:sz w:val="22"/>
          <w:szCs w:val="22"/>
        </w:rPr>
      </w:pPr>
      <w:bookmarkStart w:id="5" w:name="5._KVKK’nın_11._Maddesi_Gereği_İlgili_Ki"/>
      <w:bookmarkEnd w:id="5"/>
      <w:r>
        <w:rPr>
          <w:rFonts w:cs="Arial" w:ascii="Arial" w:hAnsi="Arial"/>
          <w:sz w:val="22"/>
          <w:szCs w:val="22"/>
        </w:rPr>
        <w:t>KVKK’nın 11. Maddesi Gereği İlgili Kişi Olarak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Haklarınız</w:t>
      </w:r>
    </w:p>
    <w:p>
      <w:pPr>
        <w:pStyle w:val="BodyText"/>
        <w:spacing w:lineRule="auto" w:line="247" w:before="171" w:after="0"/>
        <w:ind w:left="115" w:right="206"/>
        <w:rPr>
          <w:sz w:val="22"/>
          <w:szCs w:val="22"/>
        </w:rPr>
      </w:pPr>
      <w:r>
        <w:rPr>
          <w:sz w:val="22"/>
          <w:szCs w:val="22"/>
        </w:rPr>
        <w:t>Söz konusu haklarınıza ilişkin taleplerinizi, kişisel veri sahipleri olarak yazılı bir şekilde</w:t>
      </w:r>
      <w:r>
        <w:rPr>
          <w:spacing w:val="-42"/>
          <w:sz w:val="22"/>
          <w:szCs w:val="22"/>
        </w:rPr>
        <w:t xml:space="preserve"> </w:t>
      </w:r>
      <w:r>
        <w:rPr>
          <w:sz w:val="22"/>
          <w:szCs w:val="22"/>
        </w:rPr>
        <w:t xml:space="preserve">ve </w:t>
      </w:r>
      <w:r>
        <w:rPr>
          <w:w w:val="95"/>
          <w:sz w:val="22"/>
          <w:szCs w:val="22"/>
        </w:rPr>
        <w:t>kimliğinizi</w:t>
      </w:r>
      <w:r>
        <w:rPr>
          <w:spacing w:val="-3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tespit</w:t>
      </w:r>
      <w:r>
        <w:rPr>
          <w:spacing w:val="-3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edici</w:t>
      </w:r>
      <w:r>
        <w:rPr>
          <w:spacing w:val="-3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belgeler</w:t>
      </w:r>
      <w:r>
        <w:rPr>
          <w:spacing w:val="-3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ile</w:t>
      </w:r>
      <w:r>
        <w:rPr>
          <w:spacing w:val="-3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birlikte,</w:t>
      </w:r>
      <w:r>
        <w:rPr>
          <w:spacing w:val="-3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kullanmak</w:t>
      </w:r>
      <w:r>
        <w:rPr>
          <w:spacing w:val="-3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istediğiniz</w:t>
      </w:r>
      <w:r>
        <w:rPr>
          <w:spacing w:val="-3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hakkınıza</w:t>
      </w:r>
      <w:r>
        <w:rPr>
          <w:spacing w:val="-3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yönelik</w:t>
      </w:r>
      <w:r>
        <w:rPr>
          <w:spacing w:val="-3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 xml:space="preserve">açıklamalarınızı </w:t>
      </w:r>
      <w:r>
        <w:rPr>
          <w:sz w:val="22"/>
          <w:szCs w:val="22"/>
        </w:rPr>
        <w:t>içeren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yazılı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dilekçeniz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Firmamızın </w:t>
      </w:r>
      <w:r>
        <w:rPr>
          <w:spacing w:val="16"/>
          <w:sz w:val="22"/>
          <w:szCs w:val="22"/>
        </w:rPr>
        <w:t xml:space="preserve"> </w:t>
      </w:r>
      <w:r>
        <w:rPr>
          <w:color w:val="4D4D4D"/>
          <w:sz w:val="22"/>
          <w:szCs w:val="22"/>
          <w:shd w:fill="F1F2F4" w:val="clear"/>
        </w:rPr>
        <w:t>Pirsultan Mahallesi 59141 nolu sokak no : 40 Şehitkamil / GAZİANTEP</w:t>
      </w:r>
      <w:r>
        <w:rPr>
          <w:sz w:val="22"/>
          <w:szCs w:val="22"/>
        </w:rPr>
        <w:t xml:space="preserve"> Türkiye adresine bizzat veya iadeli taahhütlü mektupla veya kvkkiletisim@nstteknoloji.com.tr  mail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adresine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iletmeniz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halinde,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talebiniz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NST DANIŞMANLIK BİLİŞİM HİZMETLERİ SAN VE TİC LTD ŞTİ. Tarafından</w:t>
      </w:r>
      <w:r>
        <w:rPr>
          <w:spacing w:val="-3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değerlendirilerek</w:t>
      </w:r>
      <w:r>
        <w:rPr>
          <w:spacing w:val="-3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KVKK</w:t>
      </w:r>
      <w:r>
        <w:rPr>
          <w:spacing w:val="-3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kapsamında</w:t>
      </w:r>
      <w:r>
        <w:rPr>
          <w:spacing w:val="-3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öngörülen</w:t>
      </w:r>
      <w:r>
        <w:rPr>
          <w:spacing w:val="-3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şekilde</w:t>
      </w:r>
      <w:r>
        <w:rPr>
          <w:spacing w:val="-3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en</w:t>
      </w:r>
      <w:r>
        <w:rPr>
          <w:spacing w:val="-3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geç</w:t>
      </w:r>
      <w:r>
        <w:rPr>
          <w:spacing w:val="-3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30</w:t>
      </w:r>
      <w:r>
        <w:rPr>
          <w:spacing w:val="-3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 xml:space="preserve">(otuz) </w:t>
      </w:r>
      <w:r>
        <w:rPr>
          <w:sz w:val="22"/>
          <w:szCs w:val="22"/>
        </w:rPr>
        <w:t>gün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içerisinde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sonuçlandırılacaktır NST DANIŞMANLIK BİLİŞİM HİZMETLERİ SAN VE TİC LTD ŞTİ.’nin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Kişisel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Verileri Koruma</w:t>
      </w:r>
      <w:r>
        <w:rPr>
          <w:spacing w:val="-45"/>
          <w:sz w:val="22"/>
          <w:szCs w:val="22"/>
        </w:rPr>
        <w:t xml:space="preserve"> </w:t>
      </w:r>
      <w:r>
        <w:rPr>
          <w:sz w:val="22"/>
          <w:szCs w:val="22"/>
        </w:rPr>
        <w:t>Kurulu</w:t>
      </w:r>
      <w:r>
        <w:rPr>
          <w:spacing w:val="-44"/>
          <w:sz w:val="22"/>
          <w:szCs w:val="22"/>
        </w:rPr>
        <w:t xml:space="preserve"> </w:t>
      </w:r>
      <w:r>
        <w:rPr>
          <w:sz w:val="22"/>
          <w:szCs w:val="22"/>
        </w:rPr>
        <w:t>tarafından</w:t>
      </w:r>
      <w:r>
        <w:rPr>
          <w:spacing w:val="-43"/>
          <w:sz w:val="22"/>
          <w:szCs w:val="22"/>
        </w:rPr>
        <w:t xml:space="preserve"> </w:t>
      </w:r>
      <w:r>
        <w:rPr>
          <w:sz w:val="22"/>
          <w:szCs w:val="22"/>
        </w:rPr>
        <w:t>belirlenen</w:t>
      </w:r>
      <w:r>
        <w:rPr>
          <w:spacing w:val="-44"/>
          <w:sz w:val="22"/>
          <w:szCs w:val="22"/>
        </w:rPr>
        <w:t xml:space="preserve"> </w:t>
      </w:r>
      <w:r>
        <w:rPr>
          <w:sz w:val="22"/>
          <w:szCs w:val="22"/>
        </w:rPr>
        <w:t>ücret</w:t>
      </w:r>
      <w:r>
        <w:rPr>
          <w:spacing w:val="-44"/>
          <w:sz w:val="22"/>
          <w:szCs w:val="22"/>
        </w:rPr>
        <w:t xml:space="preserve"> </w:t>
      </w:r>
      <w:r>
        <w:rPr>
          <w:sz w:val="22"/>
          <w:szCs w:val="22"/>
        </w:rPr>
        <w:t>tarifesi</w:t>
      </w:r>
      <w:r>
        <w:rPr>
          <w:spacing w:val="-44"/>
          <w:sz w:val="22"/>
          <w:szCs w:val="22"/>
        </w:rPr>
        <w:t xml:space="preserve"> </w:t>
      </w:r>
      <w:r>
        <w:rPr>
          <w:sz w:val="22"/>
          <w:szCs w:val="22"/>
        </w:rPr>
        <w:t>üzerinden</w:t>
      </w:r>
      <w:r>
        <w:rPr>
          <w:spacing w:val="-44"/>
          <w:sz w:val="22"/>
          <w:szCs w:val="22"/>
        </w:rPr>
        <w:t xml:space="preserve"> </w:t>
      </w:r>
      <w:r>
        <w:rPr>
          <w:sz w:val="22"/>
          <w:szCs w:val="22"/>
        </w:rPr>
        <w:t>ücret</w:t>
      </w:r>
      <w:r>
        <w:rPr>
          <w:spacing w:val="-43"/>
          <w:sz w:val="22"/>
          <w:szCs w:val="22"/>
        </w:rPr>
        <w:t xml:space="preserve"> </w:t>
      </w:r>
      <w:r>
        <w:rPr>
          <w:sz w:val="22"/>
          <w:szCs w:val="22"/>
        </w:rPr>
        <w:t>talep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</w:rPr>
        <w:t>etme</w:t>
      </w:r>
      <w:r>
        <w:rPr>
          <w:spacing w:val="-45"/>
          <w:sz w:val="22"/>
          <w:szCs w:val="22"/>
        </w:rPr>
        <w:t xml:space="preserve"> </w:t>
      </w:r>
      <w:r>
        <w:rPr>
          <w:sz w:val="22"/>
          <w:szCs w:val="22"/>
        </w:rPr>
        <w:t>hakkı</w:t>
      </w:r>
      <w:r>
        <w:rPr>
          <w:spacing w:val="-44"/>
          <w:sz w:val="22"/>
          <w:szCs w:val="22"/>
        </w:rPr>
        <w:t xml:space="preserve"> </w:t>
      </w:r>
      <w:r>
        <w:rPr>
          <w:sz w:val="22"/>
          <w:szCs w:val="22"/>
        </w:rPr>
        <w:t>saklıdır.</w:t>
      </w:r>
    </w:p>
    <w:p>
      <w:pPr>
        <w:pStyle w:val="BodyText"/>
        <w:spacing w:before="5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Rule="auto" w:line="252"/>
        <w:ind w:left="115" w:right="206"/>
        <w:rPr>
          <w:sz w:val="22"/>
          <w:szCs w:val="22"/>
        </w:rPr>
      </w:pPr>
      <w:r>
        <w:rPr>
          <w:sz w:val="22"/>
          <w:szCs w:val="22"/>
        </w:rPr>
        <w:t xml:space="preserve">KVKK’nın “İstisnalar” başlıklı 28. maddesinde öngörülen haller saklı kalmak kaydıyla </w:t>
      </w:r>
      <w:r>
        <w:rPr>
          <w:w w:val="95"/>
          <w:sz w:val="22"/>
          <w:szCs w:val="22"/>
        </w:rPr>
        <w:t>kurumumuza</w:t>
      </w:r>
      <w:r>
        <w:rPr>
          <w:spacing w:val="-1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başvurarak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kişisel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verilerinizin;</w:t>
      </w:r>
      <w:r>
        <w:rPr>
          <w:spacing w:val="-1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işlenilip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işlenilmediğini</w:t>
      </w:r>
      <w:r>
        <w:rPr>
          <w:spacing w:val="-1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öğrenme;</w:t>
      </w:r>
      <w:r>
        <w:rPr>
          <w:spacing w:val="-1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işlenmişse</w:t>
      </w:r>
      <w:r>
        <w:rPr>
          <w:spacing w:val="-1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buna ilişkin</w:t>
      </w:r>
      <w:r>
        <w:rPr>
          <w:spacing w:val="-1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bilgi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talep</w:t>
      </w:r>
      <w:r>
        <w:rPr>
          <w:spacing w:val="-1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etme;</w:t>
      </w:r>
      <w:r>
        <w:rPr>
          <w:spacing w:val="-1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işlenme</w:t>
      </w:r>
      <w:r>
        <w:rPr>
          <w:spacing w:val="-1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amacını</w:t>
      </w:r>
      <w:r>
        <w:rPr>
          <w:spacing w:val="-1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</w:t>
      </w:r>
      <w:r>
        <w:rPr>
          <w:spacing w:val="-1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amacına</w:t>
      </w:r>
      <w:r>
        <w:rPr>
          <w:spacing w:val="-1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uygun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kullanılıp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kullanılmadığını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öğrenme; yurt</w:t>
      </w:r>
      <w:r>
        <w:rPr>
          <w:spacing w:val="-2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içinde</w:t>
      </w:r>
      <w:r>
        <w:rPr>
          <w:spacing w:val="-2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veya</w:t>
      </w:r>
      <w:r>
        <w:rPr>
          <w:spacing w:val="-1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yurt</w:t>
      </w:r>
      <w:r>
        <w:rPr>
          <w:spacing w:val="-2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dışında</w:t>
      </w:r>
      <w:r>
        <w:rPr>
          <w:spacing w:val="-2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aktarıldığı</w:t>
      </w:r>
      <w:r>
        <w:rPr>
          <w:spacing w:val="-1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üçüncü</w:t>
      </w:r>
      <w:r>
        <w:rPr>
          <w:spacing w:val="-1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kişileri</w:t>
      </w:r>
      <w:r>
        <w:rPr>
          <w:spacing w:val="-2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bilme;</w:t>
      </w:r>
      <w:r>
        <w:rPr>
          <w:spacing w:val="-2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aktarıldığı</w:t>
      </w:r>
      <w:r>
        <w:rPr>
          <w:spacing w:val="-2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üçüncü</w:t>
      </w:r>
      <w:r>
        <w:rPr>
          <w:spacing w:val="-18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kişilerce</w:t>
      </w:r>
      <w:r>
        <w:rPr>
          <w:spacing w:val="-2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yapılan işlemlerin</w:t>
      </w:r>
      <w:r>
        <w:rPr>
          <w:spacing w:val="-2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bildirilmesini</w:t>
      </w:r>
      <w:r>
        <w:rPr>
          <w:spacing w:val="-2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isteme;</w:t>
      </w:r>
      <w:r>
        <w:rPr>
          <w:spacing w:val="-2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eksik</w:t>
      </w:r>
      <w:r>
        <w:rPr>
          <w:spacing w:val="-2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veya</w:t>
      </w:r>
      <w:r>
        <w:rPr>
          <w:spacing w:val="-2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yanlış</w:t>
      </w:r>
      <w:r>
        <w:rPr>
          <w:spacing w:val="-2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işlenmiş</w:t>
      </w:r>
      <w:r>
        <w:rPr>
          <w:spacing w:val="-1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olması</w:t>
      </w:r>
      <w:r>
        <w:rPr>
          <w:spacing w:val="-2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hâlinde</w:t>
      </w:r>
      <w:r>
        <w:rPr>
          <w:spacing w:val="-2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bunların</w:t>
      </w:r>
      <w:r>
        <w:rPr>
          <w:spacing w:val="-2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 xml:space="preserve">düzeltilmesini </w:t>
      </w:r>
      <w:r>
        <w:rPr>
          <w:sz w:val="22"/>
          <w:szCs w:val="22"/>
        </w:rPr>
        <w:t xml:space="preserve">isteme; işlenmesini gerektiren sebeplerin ortadan kalkması hâlinde silinmesini veya yok </w:t>
      </w:r>
      <w:r>
        <w:rPr>
          <w:w w:val="95"/>
          <w:sz w:val="22"/>
          <w:szCs w:val="22"/>
        </w:rPr>
        <w:t>edilmesini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isteme;</w:t>
      </w:r>
      <w:r>
        <w:rPr>
          <w:spacing w:val="-1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yapılan</w:t>
      </w:r>
      <w:r>
        <w:rPr>
          <w:spacing w:val="-8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işlemlerin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kişisel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verilerinizin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aktarıldığı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üçüncü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kişilere</w:t>
      </w:r>
      <w:r>
        <w:rPr>
          <w:spacing w:val="-12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 xml:space="preserve">bildirilmesini </w:t>
      </w:r>
      <w:r>
        <w:rPr>
          <w:sz w:val="22"/>
          <w:szCs w:val="22"/>
        </w:rPr>
        <w:t>isteme; münhasıran otomatik sistemler vasıtasıyla analiz edilmesi suretiyle aleyhinize bir sonucun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ortaya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çıkmasına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itiraz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etme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KVKK’na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aykırı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olarak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işlenmesi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sebebiyle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zarara uğramanız hâlinde zararın giderilmesini talep etme haklarına sahip olduğunuzu KVKK kapsamında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“Veri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Sorumlusu”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sıfatıyla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bildiririz.</w:t>
      </w:r>
    </w:p>
    <w:p>
      <w:pPr>
        <w:pStyle w:val="BodyText"/>
        <w:spacing w:before="6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Rule="auto" w:line="254"/>
        <w:ind w:left="115" w:right="98"/>
        <w:rPr>
          <w:sz w:val="22"/>
          <w:szCs w:val="22"/>
        </w:rPr>
      </w:pPr>
      <w:r>
        <w:rPr>
          <w:sz w:val="22"/>
          <w:szCs w:val="22"/>
        </w:rPr>
        <w:t xml:space="preserve">Bilgi alma hakkınız kapsamında yukarıda belirtilenler kapsamında bilgi edinebilmek için </w:t>
      </w:r>
      <w:hyperlink r:id="rId5">
        <w:r>
          <w:rPr>
            <w:rStyle w:val="Style8"/>
            <w:color w:val="0462C1"/>
            <w:w w:val="95"/>
            <w:sz w:val="22"/>
            <w:szCs w:val="22"/>
          </w:rPr>
          <w:t>NST DANIŞMANLIK BİLİŞİM HİZMETLERİ SAN VE TİC LTD ŞTİ.</w:t>
        </w:r>
        <w:r>
          <w:rPr>
            <w:rStyle w:val="Style8"/>
            <w:color w:val="0462C1"/>
            <w:spacing w:val="-36"/>
            <w:w w:val="95"/>
            <w:sz w:val="22"/>
            <w:szCs w:val="22"/>
          </w:rPr>
          <w:t xml:space="preserve"> </w:t>
        </w:r>
        <w:r>
          <w:rPr>
            <w:rStyle w:val="Style8"/>
            <w:color w:val="0462C1"/>
            <w:w w:val="95"/>
            <w:sz w:val="22"/>
            <w:szCs w:val="22"/>
          </w:rPr>
          <w:t>Kişisel</w:t>
        </w:r>
        <w:r>
          <w:rPr>
            <w:rStyle w:val="Style8"/>
            <w:color w:val="0462C1"/>
            <w:spacing w:val="-36"/>
            <w:w w:val="95"/>
            <w:sz w:val="22"/>
            <w:szCs w:val="22"/>
          </w:rPr>
          <w:t xml:space="preserve"> </w:t>
        </w:r>
        <w:r>
          <w:rPr>
            <w:rStyle w:val="Style8"/>
            <w:color w:val="0462C1"/>
            <w:w w:val="95"/>
            <w:sz w:val="22"/>
            <w:szCs w:val="22"/>
          </w:rPr>
          <w:t>Verilerin</w:t>
        </w:r>
        <w:r>
          <w:rPr>
            <w:rStyle w:val="Style8"/>
            <w:color w:val="0462C1"/>
            <w:spacing w:val="-35"/>
            <w:w w:val="95"/>
            <w:sz w:val="22"/>
            <w:szCs w:val="22"/>
          </w:rPr>
          <w:t xml:space="preserve"> </w:t>
        </w:r>
        <w:r>
          <w:rPr>
            <w:rStyle w:val="Style8"/>
            <w:color w:val="0462C1"/>
            <w:w w:val="95"/>
            <w:sz w:val="22"/>
            <w:szCs w:val="22"/>
          </w:rPr>
          <w:t>Korunması</w:t>
        </w:r>
        <w:r>
          <w:rPr>
            <w:rStyle w:val="Style8"/>
            <w:color w:val="0462C1"/>
            <w:spacing w:val="-36"/>
            <w:w w:val="95"/>
            <w:sz w:val="22"/>
            <w:szCs w:val="22"/>
          </w:rPr>
          <w:t xml:space="preserve"> </w:t>
        </w:r>
        <w:r>
          <w:rPr>
            <w:rStyle w:val="Style8"/>
            <w:color w:val="0462C1"/>
            <w:w w:val="95"/>
            <w:sz w:val="22"/>
            <w:szCs w:val="22"/>
          </w:rPr>
          <w:t>ve</w:t>
        </w:r>
        <w:r>
          <w:rPr>
            <w:rStyle w:val="Style8"/>
            <w:color w:val="0462C1"/>
            <w:spacing w:val="-37"/>
            <w:w w:val="95"/>
            <w:sz w:val="22"/>
            <w:szCs w:val="22"/>
          </w:rPr>
          <w:t xml:space="preserve"> </w:t>
        </w:r>
        <w:r>
          <w:rPr>
            <w:rStyle w:val="Style8"/>
            <w:color w:val="0462C1"/>
            <w:w w:val="95"/>
            <w:sz w:val="22"/>
            <w:szCs w:val="22"/>
          </w:rPr>
          <w:t>İşlenmesi</w:t>
        </w:r>
        <w:r>
          <w:rPr>
            <w:rStyle w:val="Style8"/>
            <w:color w:val="0462C1"/>
            <w:spacing w:val="-36"/>
            <w:w w:val="95"/>
            <w:sz w:val="22"/>
            <w:szCs w:val="22"/>
          </w:rPr>
          <w:t xml:space="preserve"> </w:t>
        </w:r>
        <w:r>
          <w:rPr>
            <w:rStyle w:val="Style8"/>
            <w:color w:val="0462C1"/>
            <w:w w:val="95"/>
            <w:sz w:val="22"/>
            <w:szCs w:val="22"/>
          </w:rPr>
          <w:t>Politikası</w:t>
        </w:r>
        <w:r>
          <w:rPr>
            <w:rStyle w:val="Style8"/>
            <w:color w:val="0462C1"/>
            <w:spacing w:val="-36"/>
            <w:w w:val="95"/>
            <w:sz w:val="22"/>
            <w:szCs w:val="22"/>
          </w:rPr>
          <w:t xml:space="preserve"> </w:t>
        </w:r>
      </w:hyperlink>
      <w:r>
        <w:rPr>
          <w:w w:val="95"/>
          <w:sz w:val="22"/>
          <w:szCs w:val="22"/>
        </w:rPr>
        <w:t xml:space="preserve">adresinden </w:t>
      </w:r>
      <w:r>
        <w:rPr>
          <w:sz w:val="22"/>
          <w:szCs w:val="22"/>
        </w:rPr>
        <w:t>ulaşabilirsiniz.</w:t>
      </w:r>
    </w:p>
    <w:sectPr>
      <w:headerReference w:type="default" r:id="rId6"/>
      <w:headerReference w:type="first" r:id="rId7"/>
      <w:type w:val="nextPage"/>
      <w:pgSz w:w="12240" w:h="15840"/>
      <w:pgMar w:left="1300" w:right="1200" w:gutter="0" w:header="708" w:top="1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Arial">
    <w:charset w:val="a2"/>
    <w:family w:val="swiss"/>
    <w:pitch w:val="variable"/>
  </w:font>
  <w:font w:name="Carlito">
    <w:altName w:val="Calibri"/>
    <w:charset w:val="a2"/>
    <w:family w:val="swiss"/>
    <w:pitch w:val="variable"/>
  </w:font>
  <w:font w:name="Liberation Sans">
    <w:altName w:val="Arial"/>
    <w:charset w:val="a2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inline distT="0" distB="0" distL="0" distR="0">
          <wp:extent cx="1295400" cy="1143000"/>
          <wp:effectExtent l="0" t="0" r="0" b="0"/>
          <wp:docPr id="1" name="Resi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inline distT="0" distB="0" distL="0" distR="0">
          <wp:extent cx="1295400" cy="1143000"/>
          <wp:effectExtent l="0" t="0" r="0" b="0"/>
          <wp:docPr id="2" name="Resi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inline distT="0" distB="0" distL="0" distR="0">
          <wp:extent cx="1295400" cy="1143000"/>
          <wp:effectExtent l="0" t="0" r="0" b="0"/>
          <wp:docPr id="3" name="Resim 1 Kopy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1 Kopy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116" w:hanging="338"/>
      </w:pPr>
      <w:rPr>
        <w:sz w:val="24"/>
        <w:spacing w:val="0"/>
        <w:szCs w:val="24"/>
        <w:w w:val="91"/>
        <w:rFonts w:ascii="Arial" w:hAnsi="Arial" w:eastAsia="Arial" w:cs="Arial"/>
        <w:lang w:val="tr-TR" w:eastAsia="en-US" w:bidi="ar-SA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14" w:hanging="239"/>
      </w:pPr>
      <w:rPr>
        <w:sz w:val="24"/>
        <w:spacing w:val="-2"/>
        <w:b/>
        <w:szCs w:val="24"/>
        <w:bCs/>
        <w:w w:val="100"/>
        <w:rFonts w:ascii="Carlito" w:hAnsi="Carlito" w:eastAsia="Carlito" w:cs="Carlito"/>
        <w:lang w:val="tr-T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22" w:hanging="239"/>
      </w:pPr>
      <w:rPr>
        <w:rFonts w:ascii="Symbol" w:hAnsi="Symbol" w:cs="Symbol" w:hint="default"/>
        <w:lang w:val="tr-T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4" w:hanging="239"/>
      </w:pPr>
      <w:rPr>
        <w:rFonts w:ascii="Symbol" w:hAnsi="Symbol" w:cs="Symbol" w:hint="default"/>
        <w:lang w:val="tr-T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26" w:hanging="239"/>
      </w:pPr>
      <w:rPr>
        <w:rFonts w:ascii="Symbol" w:hAnsi="Symbol" w:cs="Symbol" w:hint="default"/>
        <w:lang w:val="tr-T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28" w:hanging="239"/>
      </w:pPr>
      <w:rPr>
        <w:rFonts w:ascii="Symbol" w:hAnsi="Symbol" w:cs="Symbol" w:hint="default"/>
        <w:lang w:val="tr-T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31" w:hanging="239"/>
      </w:pPr>
      <w:rPr>
        <w:rFonts w:ascii="Symbol" w:hAnsi="Symbol" w:cs="Symbol" w:hint="default"/>
        <w:lang w:val="tr-T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33" w:hanging="239"/>
      </w:pPr>
      <w:rPr>
        <w:rFonts w:ascii="Symbol" w:hAnsi="Symbol" w:cs="Symbol" w:hint="default"/>
        <w:lang w:val="tr-T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5" w:hanging="239"/>
      </w:pPr>
      <w:rPr>
        <w:rFonts w:ascii="Symbol" w:hAnsi="Symbol" w:cs="Symbol" w:hint="default"/>
        <w:lang w:val="tr-TR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14" w:hanging="239"/>
      </w:pPr>
      <w:rPr>
        <w:sz w:val="24"/>
        <w:spacing w:val="-2"/>
        <w:b/>
        <w:szCs w:val="24"/>
        <w:bCs/>
        <w:w w:val="100"/>
        <w:rFonts w:ascii="Carlito" w:hAnsi="Carlito" w:eastAsia="Carlito" w:cs="Carlito"/>
        <w:lang w:val="tr-T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22" w:hanging="239"/>
      </w:pPr>
      <w:rPr>
        <w:rFonts w:ascii="Symbol" w:hAnsi="Symbol" w:cs="Symbol" w:hint="default"/>
        <w:lang w:val="tr-T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4" w:hanging="239"/>
      </w:pPr>
      <w:rPr>
        <w:rFonts w:ascii="Symbol" w:hAnsi="Symbol" w:cs="Symbol" w:hint="default"/>
        <w:lang w:val="tr-T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6" w:hanging="239"/>
      </w:pPr>
      <w:rPr>
        <w:rFonts w:ascii="Symbol" w:hAnsi="Symbol" w:cs="Symbol" w:hint="default"/>
        <w:lang w:val="tr-T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239"/>
      </w:pPr>
      <w:rPr>
        <w:rFonts w:ascii="Symbol" w:hAnsi="Symbol" w:cs="Symbol" w:hint="default"/>
        <w:lang w:val="tr-T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0" w:hanging="239"/>
      </w:pPr>
      <w:rPr>
        <w:rFonts w:ascii="Symbol" w:hAnsi="Symbol" w:cs="Symbol" w:hint="default"/>
        <w:lang w:val="tr-T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2" w:hanging="239"/>
      </w:pPr>
      <w:rPr>
        <w:rFonts w:ascii="Symbol" w:hAnsi="Symbol" w:cs="Symbol" w:hint="default"/>
        <w:lang w:val="tr-T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4" w:hanging="239"/>
      </w:pPr>
      <w:rPr>
        <w:rFonts w:ascii="Symbol" w:hAnsi="Symbol" w:cs="Symbol" w:hint="default"/>
        <w:lang w:val="tr-T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36" w:hanging="239"/>
      </w:pPr>
      <w:rPr>
        <w:rFonts w:ascii="Symbol" w:hAnsi="Symbol" w:cs="Symbol" w:hint="default"/>
        <w:lang w:val="tr-TR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tr-TR" w:eastAsia="en-US" w:bidi="ar-SA"/>
    </w:rPr>
  </w:style>
  <w:style w:type="paragraph" w:styleId="Heading1">
    <w:name w:val="heading 1"/>
    <w:basedOn w:val="Normal"/>
    <w:uiPriority w:val="9"/>
    <w:qFormat/>
    <w:pPr>
      <w:ind w:hanging="240" w:left="714"/>
      <w:outlineLvl w:val="0"/>
    </w:pPr>
    <w:rPr>
      <w:rFonts w:ascii="Carlito" w:hAnsi="Carlito" w:eastAsia="Carlito" w:cs="Carlito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33bdd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33bdd"/>
    <w:rPr>
      <w:color w:val="605E5C"/>
      <w:shd w:fill="E1DFDD" w:val="clear"/>
    </w:rPr>
  </w:style>
  <w:style w:type="character" w:styleId="stBilgiChar" w:customStyle="1">
    <w:name w:val="Üst Bilgi Char"/>
    <w:basedOn w:val="DefaultParagraphFont"/>
    <w:uiPriority w:val="99"/>
    <w:qFormat/>
    <w:rsid w:val="00545aa3"/>
    <w:rPr>
      <w:rFonts w:ascii="Arial" w:hAnsi="Arial" w:eastAsia="Arial" w:cs="Arial"/>
      <w:lang w:val="tr-TR"/>
    </w:rPr>
  </w:style>
  <w:style w:type="character" w:styleId="AltBilgiChar" w:customStyle="1">
    <w:name w:val="Alt Bilgi Char"/>
    <w:basedOn w:val="DefaultParagraphFont"/>
    <w:uiPriority w:val="99"/>
    <w:qFormat/>
    <w:rsid w:val="00545aa3"/>
    <w:rPr>
      <w:rFonts w:ascii="Arial" w:hAnsi="Arial" w:eastAsia="Arial" w:cs="Arial"/>
      <w:lang w:val="tr-TR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40" w:left="714"/>
    </w:pPr>
    <w:rPr>
      <w:rFonts w:ascii="Carlito" w:hAnsi="Carlito" w:eastAsia="Carlito" w:cs="Carlito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545aa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AltBilgiChar"/>
    <w:uiPriority w:val="99"/>
    <w:unhideWhenUsed/>
    <w:rsid w:val="00545aa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olstbilgi">
    <w:name w:val="Sol üst bilgi"/>
    <w:basedOn w:val="Header"/>
    <w:qFormat/>
    <w:pPr/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://www.iskenderuntso.org.tr/kvkk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2</Pages>
  <Words>744</Words>
  <Characters>5290</Characters>
  <CharactersWithSpaces>6011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2025-10-21T15:37:00Z</dcterms:created>
  <dc:creator>Irem Tekinel</dc:creator>
  <dc:description/>
  <dc:language>tr-TR</dc:language>
  <cp:lastModifiedBy/>
  <dcterms:modified xsi:type="dcterms:W3CDTF">2025-10-22T19:30:49Z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2021-07-06T00:00:00Z</vt:filetime>
  </property>
</Properties>
</file>